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1133" w14:textId="77777777" w:rsidR="00DF3943" w:rsidRDefault="00000000">
      <w:pPr>
        <w:ind w:firstLineChars="100" w:firstLine="442"/>
        <w:rPr>
          <w:rFonts w:eastAsia="仿宋_GB2312" w:hAnsi="宋体"/>
          <w:b/>
          <w:color w:val="000000"/>
          <w:sz w:val="44"/>
          <w:szCs w:val="44"/>
        </w:rPr>
      </w:pPr>
      <w:r>
        <w:rPr>
          <w:rFonts w:eastAsia="仿宋_GB2312" w:hAnsi="宋体" w:hint="eastAsia"/>
          <w:b/>
          <w:color w:val="000000"/>
          <w:sz w:val="44"/>
          <w:szCs w:val="44"/>
        </w:rPr>
        <w:t>福建机控大厦关于</w:t>
      </w:r>
      <w:proofErr w:type="gramStart"/>
      <w:r>
        <w:rPr>
          <w:rFonts w:eastAsia="仿宋_GB2312" w:hAnsi="宋体" w:hint="eastAsia"/>
          <w:b/>
          <w:color w:val="000000"/>
          <w:sz w:val="44"/>
          <w:szCs w:val="44"/>
        </w:rPr>
        <w:t>空调维保项目</w:t>
      </w:r>
      <w:proofErr w:type="gramEnd"/>
      <w:r>
        <w:rPr>
          <w:rFonts w:eastAsia="仿宋_GB2312" w:hAnsi="宋体" w:hint="eastAsia"/>
          <w:b/>
          <w:color w:val="000000"/>
          <w:sz w:val="44"/>
          <w:szCs w:val="44"/>
        </w:rPr>
        <w:t>的公告</w:t>
      </w:r>
    </w:p>
    <w:p w14:paraId="1D88A932" w14:textId="77777777" w:rsidR="00DF3943" w:rsidRDefault="00DF3943">
      <w:pPr>
        <w:ind w:firstLineChars="100" w:firstLine="442"/>
        <w:rPr>
          <w:rFonts w:eastAsia="仿宋_GB2312" w:hAnsi="宋体"/>
          <w:b/>
          <w:color w:val="000000"/>
          <w:sz w:val="44"/>
          <w:szCs w:val="44"/>
        </w:rPr>
      </w:pPr>
    </w:p>
    <w:p w14:paraId="1ECFAA93" w14:textId="77777777" w:rsidR="00DF3943" w:rsidRDefault="00000000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福建智和置业有限公司拟对福建机控大厦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空调维保项目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进行询价采购，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现邀请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具备一定资质且有意参与询价的单位参加。请参加单位认真阅读本文件，精心做好有关准备工作。</w:t>
      </w:r>
    </w:p>
    <w:p w14:paraId="1FCF80DA" w14:textId="77777777" w:rsidR="00DF3943" w:rsidRDefault="00000000">
      <w:pPr>
        <w:ind w:left="640"/>
        <w:jc w:val="left"/>
        <w:rPr>
          <w:rFonts w:ascii="宋体" w:hAnsi="宋体"/>
          <w:b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一、项目编号：ZHZY</w:t>
      </w:r>
      <w:r>
        <w:rPr>
          <w:rFonts w:ascii="宋体" w:hAnsi="宋体"/>
          <w:b/>
          <w:sz w:val="32"/>
          <w:szCs w:val="32"/>
        </w:rPr>
        <w:t>-202</w:t>
      </w:r>
      <w:r>
        <w:rPr>
          <w:rFonts w:ascii="宋体" w:hAnsi="宋体" w:hint="eastAsia"/>
          <w:b/>
          <w:sz w:val="32"/>
          <w:szCs w:val="32"/>
        </w:rPr>
        <w:t>4</w:t>
      </w:r>
      <w:r>
        <w:rPr>
          <w:rFonts w:ascii="宋体" w:hAnsi="宋体"/>
          <w:b/>
          <w:sz w:val="32"/>
          <w:szCs w:val="32"/>
        </w:rPr>
        <w:t>-</w:t>
      </w:r>
      <w:r>
        <w:rPr>
          <w:rFonts w:ascii="宋体" w:hAnsi="宋体" w:hint="eastAsia"/>
          <w:b/>
          <w:sz w:val="32"/>
          <w:szCs w:val="32"/>
        </w:rPr>
        <w:t>5</w:t>
      </w:r>
    </w:p>
    <w:p w14:paraId="768EEE8E" w14:textId="77777777" w:rsidR="00DF3943" w:rsidRDefault="00000000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二、项目名称：</w:t>
      </w:r>
      <w:r>
        <w:rPr>
          <w:rFonts w:ascii="楷体_GB2312" w:eastAsia="楷体_GB2312" w:hAnsi="楷体_GB2312" w:cs="楷体_GB2312" w:hint="eastAsia"/>
          <w:sz w:val="32"/>
          <w:szCs w:val="32"/>
        </w:rPr>
        <w:t>福建机控大厦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空调维保项目</w:t>
      </w:r>
      <w:proofErr w:type="gramEnd"/>
    </w:p>
    <w:p w14:paraId="6462A2BD" w14:textId="77777777" w:rsidR="00DF3943" w:rsidRDefault="00000000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三、项目内容：</w:t>
      </w:r>
      <w:r>
        <w:rPr>
          <w:rFonts w:ascii="仿宋_GB2312" w:eastAsia="仿宋_GB2312" w:hAnsi="宋体" w:cs="宋体" w:hint="eastAsia"/>
          <w:sz w:val="32"/>
          <w:szCs w:val="32"/>
        </w:rPr>
        <w:t>福建机控大厦整栋楼的空调维保</w:t>
      </w:r>
    </w:p>
    <w:p w14:paraId="370A0EE4" w14:textId="77777777" w:rsidR="00DF3943" w:rsidRDefault="00000000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四、项目招标人：</w:t>
      </w:r>
      <w:r>
        <w:rPr>
          <w:rFonts w:ascii="仿宋_GB2312" w:eastAsia="仿宋_GB2312" w:hAnsi="宋体" w:cs="宋体" w:hint="eastAsia"/>
          <w:sz w:val="32"/>
          <w:szCs w:val="32"/>
        </w:rPr>
        <w:t>福建智和置业有限公司</w:t>
      </w:r>
    </w:p>
    <w:p w14:paraId="17EA1FB1" w14:textId="77777777" w:rsidR="00DF3943" w:rsidRDefault="00000000">
      <w:pPr>
        <w:ind w:firstLineChars="200" w:firstLine="640"/>
        <w:jc w:val="left"/>
        <w:rPr>
          <w:rFonts w:ascii="仿宋_GB2312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五、招标方式：</w:t>
      </w:r>
      <w:r>
        <w:rPr>
          <w:rFonts w:ascii="仿宋_GB2312" w:eastAsia="仿宋_GB2312" w:hAnsi="宋体" w:cs="宋体" w:hint="eastAsia"/>
          <w:sz w:val="32"/>
          <w:szCs w:val="32"/>
        </w:rPr>
        <w:t>询价采购</w:t>
      </w:r>
    </w:p>
    <w:p w14:paraId="0BCE7B22" w14:textId="77777777" w:rsidR="00DF3943" w:rsidRDefault="00000000">
      <w:pPr>
        <w:ind w:firstLineChars="200" w:firstLine="640"/>
        <w:jc w:val="left"/>
        <w:rPr>
          <w:rFonts w:ascii="仿宋_GB2312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六、采购预算：</w:t>
      </w:r>
      <w:r>
        <w:rPr>
          <w:rFonts w:ascii="楷体_GB2312" w:eastAsia="楷体_GB2312" w:hAnsi="楷体_GB2312" w:cs="楷体_GB2312" w:hint="eastAsia"/>
          <w:sz w:val="32"/>
          <w:szCs w:val="32"/>
        </w:rPr>
        <w:t>16万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14:paraId="0B5672D0" w14:textId="77777777" w:rsidR="00DF3943" w:rsidRDefault="00000000">
      <w:pPr>
        <w:ind w:firstLineChars="200" w:firstLine="640"/>
        <w:jc w:val="lef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七、询价单位资格条件</w:t>
      </w:r>
    </w:p>
    <w:p w14:paraId="0E7F5687" w14:textId="77777777" w:rsidR="00DF3943" w:rsidRDefault="0000000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须为中华人民共和国境内依法注册的企业法人，须具备完成</w:t>
      </w:r>
      <w:proofErr w:type="gramStart"/>
      <w:r>
        <w:rPr>
          <w:rFonts w:ascii="仿宋_GB2312" w:eastAsia="仿宋_GB2312" w:hint="eastAsia"/>
          <w:sz w:val="32"/>
          <w:szCs w:val="32"/>
        </w:rPr>
        <w:t>该维保</w:t>
      </w:r>
      <w:proofErr w:type="gramEnd"/>
      <w:r>
        <w:rPr>
          <w:rFonts w:ascii="仿宋_GB2312" w:eastAsia="仿宋_GB2312" w:hint="eastAsia"/>
          <w:sz w:val="32"/>
          <w:szCs w:val="32"/>
        </w:rPr>
        <w:t>项目必须的设备和专业技术能力，有</w:t>
      </w:r>
      <w:proofErr w:type="gramStart"/>
      <w:r>
        <w:rPr>
          <w:rFonts w:ascii="仿宋_GB2312" w:eastAsia="仿宋_GB2312" w:hint="eastAsia"/>
          <w:sz w:val="32"/>
          <w:szCs w:val="32"/>
        </w:rPr>
        <w:t>依法缴纳依法缴纳</w:t>
      </w:r>
      <w:proofErr w:type="gramEnd"/>
      <w:r>
        <w:rPr>
          <w:rFonts w:ascii="仿宋_GB2312" w:eastAsia="仿宋_GB2312" w:hint="eastAsia"/>
          <w:sz w:val="32"/>
          <w:szCs w:val="32"/>
        </w:rPr>
        <w:t>税收和社会保障资金的良好记录；</w:t>
      </w:r>
    </w:p>
    <w:p w14:paraId="46273F07" w14:textId="77777777" w:rsidR="00DF3943" w:rsidRDefault="0000000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营业执照应具有</w:t>
      </w:r>
      <w:r>
        <w:rPr>
          <w:rFonts w:ascii="仿宋_GB2312" w:eastAsia="仿宋_GB2312" w:hint="eastAsia"/>
          <w:color w:val="000000"/>
          <w:sz w:val="32"/>
          <w:szCs w:val="32"/>
        </w:rPr>
        <w:t>空调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维保</w:t>
      </w:r>
      <w:r>
        <w:rPr>
          <w:rFonts w:ascii="仿宋_GB2312" w:eastAsia="仿宋_GB2312" w:hint="eastAsia"/>
          <w:sz w:val="32"/>
          <w:szCs w:val="32"/>
        </w:rPr>
        <w:t>相关</w:t>
      </w:r>
      <w:proofErr w:type="gramEnd"/>
      <w:r>
        <w:rPr>
          <w:rFonts w:ascii="仿宋_GB2312" w:eastAsia="仿宋_GB2312" w:hint="eastAsia"/>
          <w:sz w:val="32"/>
          <w:szCs w:val="32"/>
        </w:rPr>
        <w:t>经营范围；</w:t>
      </w:r>
    </w:p>
    <w:p w14:paraId="6AA9BC0B" w14:textId="77777777" w:rsidR="00DF3943" w:rsidRDefault="0000000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必须具有相关部门颁发</w:t>
      </w:r>
      <w:proofErr w:type="gramStart"/>
      <w:r>
        <w:rPr>
          <w:rFonts w:ascii="仿宋_GB2312" w:eastAsia="仿宋_GB2312" w:hint="eastAsia"/>
          <w:sz w:val="32"/>
          <w:szCs w:val="32"/>
        </w:rPr>
        <w:t>空调维保资质</w:t>
      </w:r>
      <w:proofErr w:type="gramEnd"/>
      <w:r>
        <w:rPr>
          <w:rFonts w:ascii="仿宋_GB2312" w:eastAsia="仿宋_GB2312" w:hint="eastAsia"/>
          <w:sz w:val="32"/>
          <w:szCs w:val="32"/>
        </w:rPr>
        <w:t>；</w:t>
      </w:r>
    </w:p>
    <w:p w14:paraId="0C9FDD4C" w14:textId="77777777" w:rsidR="00DF3943" w:rsidRDefault="00000000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参加单位在前三年内，在经营活动中没有重大违法记录，法律、行政法规规定的其他条件。</w:t>
      </w:r>
      <w:r>
        <w:rPr>
          <w:rFonts w:ascii="仿宋_GB2312" w:eastAsia="仿宋_GB2312" w:hint="eastAsia"/>
          <w:color w:val="000000"/>
          <w:sz w:val="32"/>
          <w:szCs w:val="32"/>
        </w:rPr>
        <w:t>企业未被列入“经营异常名录”、“严重违法失信企业名单”；法定代表人未被列入“失信被执行人名单”或“限制高消费人群”；</w:t>
      </w:r>
    </w:p>
    <w:p w14:paraId="6BF96447" w14:textId="77777777" w:rsidR="00DF3943" w:rsidRDefault="0000000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5.企业提供专项信用报告（有无违法记录证明版）；</w:t>
      </w:r>
    </w:p>
    <w:p w14:paraId="5988F66C" w14:textId="77777777" w:rsidR="00DF3943" w:rsidRDefault="00000000">
      <w:pPr>
        <w:spacing w:line="360" w:lineRule="auto"/>
        <w:ind w:firstLineChars="200" w:firstLine="640"/>
        <w:rPr>
          <w:rFonts w:ascii="黑体" w:eastAsia="黑体" w:hAnsi="宋体" w:cs="宋体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6.合同中其他约定事项。</w:t>
      </w:r>
    </w:p>
    <w:p w14:paraId="7662662C" w14:textId="77777777" w:rsidR="00DF3943" w:rsidRDefault="00000000">
      <w:pPr>
        <w:ind w:firstLineChars="200" w:firstLine="640"/>
        <w:jc w:val="left"/>
        <w:rPr>
          <w:rFonts w:ascii="黑体" w:eastAsia="黑体" w:hAnsi="宋体" w:cs="宋体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八、询价项目</w:t>
      </w:r>
    </w:p>
    <w:p w14:paraId="37F69720" w14:textId="77777777" w:rsidR="00DF3943" w:rsidRDefault="00000000">
      <w:pPr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本项目服务报价包含一年内所有空调维修产生的费用、包含的服务每年两次的换季维修（深度清洗）、每年两次的巡视保养、其他日常维修和特殊维修服务及有必要时更换配件。</w:t>
      </w:r>
    </w:p>
    <w:p w14:paraId="0A108B42" w14:textId="77777777" w:rsidR="00DF3943" w:rsidRDefault="00000000">
      <w:pPr>
        <w:ind w:firstLineChars="200" w:firstLine="640"/>
        <w:jc w:val="left"/>
        <w:rPr>
          <w:rFonts w:ascii="黑体" w:eastAsia="黑体" w:hAnsi="宋体" w:cs="宋体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九、报名地点及报名时间</w:t>
      </w:r>
    </w:p>
    <w:p w14:paraId="37BB1448" w14:textId="77777777" w:rsidR="00DF3943" w:rsidRDefault="00000000">
      <w:pPr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1.时间：2024年5月20日至月28日</w:t>
      </w:r>
      <w:r>
        <w:rPr>
          <w:rFonts w:ascii="仿宋_GB2312" w:eastAsia="仿宋_GB2312" w:hAnsi="宋体" w:cs="宋体"/>
          <w:color w:val="000000"/>
          <w:sz w:val="32"/>
          <w:szCs w:val="32"/>
        </w:rPr>
        <w:t>17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cs="宋体"/>
          <w:color w:val="000000"/>
          <w:sz w:val="32"/>
          <w:szCs w:val="32"/>
        </w:rPr>
        <w:t>00</w:t>
      </w:r>
    </w:p>
    <w:p w14:paraId="1F05D591" w14:textId="77777777" w:rsidR="00DF3943" w:rsidRDefault="00000000">
      <w:pPr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2.地点：福州市晋安区连江北路</w:t>
      </w:r>
      <w:r>
        <w:rPr>
          <w:rFonts w:ascii="仿宋_GB2312" w:eastAsia="仿宋_GB2312" w:hAnsi="宋体" w:cs="宋体"/>
          <w:color w:val="00000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号福建机电大厦3楼</w:t>
      </w:r>
    </w:p>
    <w:p w14:paraId="3DDED320" w14:textId="77777777" w:rsidR="00DF3943" w:rsidRDefault="00000000">
      <w:pPr>
        <w:ind w:firstLineChars="200" w:firstLine="640"/>
        <w:jc w:val="left"/>
        <w:rPr>
          <w:rFonts w:ascii="黑体" w:eastAsia="黑体" w:hAnsi="宋体" w:cs="宋体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十、报名时应提交材料：</w:t>
      </w:r>
    </w:p>
    <w:p w14:paraId="285635FD" w14:textId="77777777" w:rsidR="00DF3943" w:rsidRDefault="00000000">
      <w:pPr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一式肆份，单独装订，所有内容加盖公章。</w:t>
      </w:r>
    </w:p>
    <w:p w14:paraId="0E61E9B4" w14:textId="77777777" w:rsidR="00DF3943" w:rsidRDefault="00000000">
      <w:pPr>
        <w:ind w:leftChars="200" w:left="420" w:firstLineChars="100" w:firstLine="32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1.营业执照复印件</w:t>
      </w:r>
    </w:p>
    <w:p w14:paraId="5D4F5A1B" w14:textId="77777777" w:rsidR="00DF3943" w:rsidRDefault="00000000">
      <w:pPr>
        <w:ind w:leftChars="200" w:left="420" w:firstLineChars="100" w:firstLine="320"/>
        <w:jc w:val="left"/>
        <w:rPr>
          <w:rFonts w:ascii="黑体" w:eastAsia="黑体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2.法定代表人身份证明</w:t>
      </w:r>
    </w:p>
    <w:p w14:paraId="4840B518" w14:textId="77777777" w:rsidR="00DF3943" w:rsidRDefault="00000000">
      <w:pPr>
        <w:ind w:leftChars="200" w:left="420" w:firstLineChars="100" w:firstLine="32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3.授权委托书及被授权委托人身份证、联系方式</w:t>
      </w:r>
    </w:p>
    <w:p w14:paraId="75703A26" w14:textId="77777777" w:rsidR="00DF3943" w:rsidRDefault="00000000">
      <w:pPr>
        <w:ind w:leftChars="200" w:left="420" w:firstLineChars="100" w:firstLine="32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4.项目投标方案</w:t>
      </w:r>
    </w:p>
    <w:p w14:paraId="6D73BB3D" w14:textId="77777777" w:rsidR="00DF3943" w:rsidRDefault="00000000">
      <w:pPr>
        <w:ind w:firstLineChars="200" w:firstLine="640"/>
        <w:jc w:val="lef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十一、询价资格预审</w:t>
      </w:r>
    </w:p>
    <w:p w14:paraId="0BE301AF" w14:textId="77777777" w:rsidR="00DF3943" w:rsidRDefault="00000000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由</w:t>
      </w:r>
      <w:r>
        <w:rPr>
          <w:rFonts w:ascii="仿宋_GB2312" w:eastAsia="仿宋_GB2312" w:hAnsi="宋体" w:hint="eastAsia"/>
          <w:sz w:val="32"/>
          <w:szCs w:val="32"/>
        </w:rPr>
        <w:t>询价小组全体成员从参与报名的竞标单位中择优选取，邀请数量不少于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家，低价中标。</w:t>
      </w:r>
    </w:p>
    <w:p w14:paraId="1EC4470E" w14:textId="77777777" w:rsidR="00DF3943" w:rsidRDefault="00000000">
      <w:pPr>
        <w:numPr>
          <w:ilvl w:val="0"/>
          <w:numId w:val="1"/>
        </w:numPr>
        <w:ind w:firstLineChars="200" w:firstLine="640"/>
        <w:jc w:val="lef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信息发布平台</w:t>
      </w:r>
    </w:p>
    <w:p w14:paraId="6AE6AB91" w14:textId="77777777" w:rsidR="00DF3943" w:rsidRDefault="00000000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福建省</w:t>
      </w:r>
      <w:r>
        <w:rPr>
          <w:rFonts w:ascii="仿宋_GB2312" w:eastAsia="仿宋_GB2312" w:hAnsi="宋体"/>
          <w:sz w:val="32"/>
          <w:szCs w:val="32"/>
        </w:rPr>
        <w:t>618</w:t>
      </w:r>
      <w:r>
        <w:rPr>
          <w:rFonts w:ascii="仿宋_GB2312" w:eastAsia="仿宋_GB2312" w:hAnsi="宋体" w:hint="eastAsia"/>
          <w:sz w:val="32"/>
          <w:szCs w:val="32"/>
        </w:rPr>
        <w:t>信息技术有限公司福易采平台、福建省机电（控股）有限责任公司</w:t>
      </w:r>
      <w:r>
        <w:rPr>
          <w:rFonts w:ascii="仿宋_GB2312" w:eastAsia="仿宋_GB2312" w:hAnsi="宋体"/>
          <w:sz w:val="32"/>
          <w:szCs w:val="32"/>
        </w:rPr>
        <w:t>OA</w:t>
      </w:r>
      <w:r>
        <w:rPr>
          <w:rFonts w:ascii="仿宋_GB2312" w:eastAsia="仿宋_GB2312" w:hAnsi="宋体" w:hint="eastAsia"/>
          <w:sz w:val="32"/>
          <w:szCs w:val="32"/>
        </w:rPr>
        <w:t>信息平台和公司官网。</w:t>
      </w:r>
    </w:p>
    <w:p w14:paraId="2E50BE75" w14:textId="77777777" w:rsidR="00DF3943" w:rsidRDefault="00000000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十三、联系方式</w:t>
      </w:r>
    </w:p>
    <w:p w14:paraId="6AA74DD1" w14:textId="77777777" w:rsidR="00DF3943" w:rsidRDefault="00000000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联系人：黄鑫洲           电话：13859015166</w:t>
      </w:r>
    </w:p>
    <w:p w14:paraId="2F61376C" w14:textId="77777777" w:rsidR="00DF3943" w:rsidRDefault="00DF3943">
      <w:pPr>
        <w:jc w:val="left"/>
        <w:rPr>
          <w:rFonts w:ascii="仿宋_GB2312" w:eastAsia="仿宋_GB2312" w:hAnsi="宋体" w:cs="宋体"/>
          <w:sz w:val="32"/>
          <w:szCs w:val="32"/>
        </w:rPr>
      </w:pPr>
    </w:p>
    <w:p w14:paraId="3F9804AC" w14:textId="77777777" w:rsidR="00DF3943" w:rsidRDefault="00000000">
      <w:pPr>
        <w:ind w:firstLineChars="1400" w:firstLine="4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福建智和置业有限公司</w:t>
      </w:r>
    </w:p>
    <w:p w14:paraId="45F81D8A" w14:textId="54CC99D1" w:rsidR="00DF3943" w:rsidRDefault="00000000">
      <w:pPr>
        <w:ind w:right="640" w:firstLineChars="200" w:firstLine="640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       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</w:t>
      </w:r>
      <w:r>
        <w:rPr>
          <w:rFonts w:ascii="仿宋_GB2312" w:eastAsia="仿宋_GB2312" w:hAnsi="宋体" w:cs="宋体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sz w:val="32"/>
          <w:szCs w:val="32"/>
        </w:rPr>
        <w:t>4年5月</w:t>
      </w:r>
      <w:r w:rsidR="00FB68BD"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p w14:paraId="5A9215EA" w14:textId="77777777" w:rsidR="00DF3943" w:rsidRDefault="00DF3943">
      <w:pPr>
        <w:rPr>
          <w:rFonts w:ascii="黑体" w:eastAsia="黑体"/>
          <w:sz w:val="32"/>
          <w:szCs w:val="32"/>
        </w:rPr>
      </w:pPr>
    </w:p>
    <w:sectPr w:rsidR="00DF394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1DA66" w14:textId="77777777" w:rsidR="006A50BB" w:rsidRDefault="006A50BB">
      <w:r>
        <w:separator/>
      </w:r>
    </w:p>
  </w:endnote>
  <w:endnote w:type="continuationSeparator" w:id="0">
    <w:p w14:paraId="761AD588" w14:textId="77777777" w:rsidR="006A50BB" w:rsidRDefault="006A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6FB0" w14:textId="77777777" w:rsidR="006A50BB" w:rsidRDefault="006A50BB">
      <w:r>
        <w:separator/>
      </w:r>
    </w:p>
  </w:footnote>
  <w:footnote w:type="continuationSeparator" w:id="0">
    <w:p w14:paraId="4E3C515A" w14:textId="77777777" w:rsidR="006A50BB" w:rsidRDefault="006A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D8E5F" w14:textId="77777777" w:rsidR="00DF3943" w:rsidRDefault="00DF394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996048"/>
    <w:multiLevelType w:val="singleLevel"/>
    <w:tmpl w:val="F3996048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701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DVlMTQxOWZhOTA2YTIyMmRkYmI1ZjE0ZTZjMTJkMjMifQ=="/>
  </w:docVars>
  <w:rsids>
    <w:rsidRoot w:val="00682FC0"/>
    <w:rsid w:val="DFEF8716"/>
    <w:rsid w:val="00001A32"/>
    <w:rsid w:val="000543A3"/>
    <w:rsid w:val="00071039"/>
    <w:rsid w:val="00072D84"/>
    <w:rsid w:val="00074E1C"/>
    <w:rsid w:val="000A11D1"/>
    <w:rsid w:val="000D6852"/>
    <w:rsid w:val="00130174"/>
    <w:rsid w:val="001F67DA"/>
    <w:rsid w:val="00202FEF"/>
    <w:rsid w:val="00231432"/>
    <w:rsid w:val="002D5948"/>
    <w:rsid w:val="00306D16"/>
    <w:rsid w:val="00335562"/>
    <w:rsid w:val="00343CBC"/>
    <w:rsid w:val="003D4FA9"/>
    <w:rsid w:val="00471264"/>
    <w:rsid w:val="004A0636"/>
    <w:rsid w:val="004D0971"/>
    <w:rsid w:val="00554D5F"/>
    <w:rsid w:val="00570C86"/>
    <w:rsid w:val="00641E3E"/>
    <w:rsid w:val="00682FC0"/>
    <w:rsid w:val="006936A7"/>
    <w:rsid w:val="006A50BB"/>
    <w:rsid w:val="00740D71"/>
    <w:rsid w:val="00791DB5"/>
    <w:rsid w:val="007E7AE5"/>
    <w:rsid w:val="008A7151"/>
    <w:rsid w:val="009540FD"/>
    <w:rsid w:val="00971C9C"/>
    <w:rsid w:val="0097385C"/>
    <w:rsid w:val="009B0519"/>
    <w:rsid w:val="009B397F"/>
    <w:rsid w:val="00A1646C"/>
    <w:rsid w:val="00A3528C"/>
    <w:rsid w:val="00A44849"/>
    <w:rsid w:val="00A521C8"/>
    <w:rsid w:val="00A733CC"/>
    <w:rsid w:val="00B50C8C"/>
    <w:rsid w:val="00B55142"/>
    <w:rsid w:val="00B97CD4"/>
    <w:rsid w:val="00BD341D"/>
    <w:rsid w:val="00C40EB4"/>
    <w:rsid w:val="00DB311A"/>
    <w:rsid w:val="00DD518E"/>
    <w:rsid w:val="00DF3943"/>
    <w:rsid w:val="00E37174"/>
    <w:rsid w:val="00E76C64"/>
    <w:rsid w:val="00F43502"/>
    <w:rsid w:val="00FA5ADC"/>
    <w:rsid w:val="00FB68BD"/>
    <w:rsid w:val="0BA31416"/>
    <w:rsid w:val="10551762"/>
    <w:rsid w:val="17394E34"/>
    <w:rsid w:val="1C28285A"/>
    <w:rsid w:val="1CCF1C95"/>
    <w:rsid w:val="24AD16E3"/>
    <w:rsid w:val="27491392"/>
    <w:rsid w:val="33E35CC1"/>
    <w:rsid w:val="3A594DC5"/>
    <w:rsid w:val="3B8D1000"/>
    <w:rsid w:val="3F8A74FE"/>
    <w:rsid w:val="427B410B"/>
    <w:rsid w:val="43A9033E"/>
    <w:rsid w:val="51D63EEE"/>
    <w:rsid w:val="5C3A23B1"/>
    <w:rsid w:val="61A46A37"/>
    <w:rsid w:val="644308F9"/>
    <w:rsid w:val="73BF6840"/>
    <w:rsid w:val="75B40E09"/>
    <w:rsid w:val="75E5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03110B"/>
  <w15:docId w15:val="{393DD69C-7588-4486-8C0C-09B36639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autoRedefine/>
    <w:uiPriority w:val="99"/>
    <w:semiHidden/>
    <w:qFormat/>
    <w:locked/>
    <w:rPr>
      <w:rFonts w:cs="Times New Roman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133</Words>
  <Characters>761</Characters>
  <Application>Microsoft Office Word</Application>
  <DocSecurity>0</DocSecurity>
  <Lines>6</Lines>
  <Paragraphs>1</Paragraphs>
  <ScaleCrop>false</ScaleCrop>
  <Company>Sky123.Org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智和-物业0009</cp:lastModifiedBy>
  <cp:revision>3</cp:revision>
  <cp:lastPrinted>2024-01-15T09:54:00Z</cp:lastPrinted>
  <dcterms:created xsi:type="dcterms:W3CDTF">2020-11-02T08:10:00Z</dcterms:created>
  <dcterms:modified xsi:type="dcterms:W3CDTF">2024-05-06T02:48:00Z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DD423538A5784EFA84C48FBB0D46886D_12</vt:lpwstr>
  </property>
</Properties>
</file>